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370" w:rsidRDefault="000D5370" w:rsidP="00B129AC">
      <w:pPr>
        <w:shd w:val="clear" w:color="auto" w:fill="FFFFFF"/>
        <w:spacing w:before="139"/>
        <w:ind w:left="37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9972040" cy="7254814"/>
            <wp:effectExtent l="19050" t="0" r="0" b="0"/>
            <wp:docPr id="1" name="Рисунок 1" descr="C:\Users\Дом\Desktop\Сельскохоз труд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Сельскохоз труд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548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370" w:rsidRDefault="000D5370" w:rsidP="00B129AC">
      <w:pPr>
        <w:shd w:val="clear" w:color="auto" w:fill="FFFFFF"/>
        <w:spacing w:before="139"/>
        <w:ind w:left="37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129AC" w:rsidRPr="009367AE" w:rsidRDefault="00B129AC" w:rsidP="00B129AC">
      <w:pPr>
        <w:shd w:val="clear" w:color="auto" w:fill="FFFFFF"/>
        <w:spacing w:before="139"/>
        <w:ind w:left="3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требования к знаниям и умениям учащихся</w:t>
      </w:r>
    </w:p>
    <w:p w:rsidR="00BD2067" w:rsidRPr="009367AE" w:rsidRDefault="00B129AC" w:rsidP="00B129AC">
      <w:pPr>
        <w:widowControl w:val="0"/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>Учащиеся должны знать</w:t>
      </w:r>
      <w:r w:rsidR="009367AE" w:rsidRPr="009367AE">
        <w:rPr>
          <w:rFonts w:ascii="Times New Roman" w:eastAsia="Calibri" w:hAnsi="Times New Roman" w:cs="Times New Roman"/>
        </w:rPr>
        <w:t xml:space="preserve">. </w:t>
      </w:r>
      <w:r w:rsidR="00A26BFB" w:rsidRPr="009367AE">
        <w:rPr>
          <w:rFonts w:ascii="Times New Roman" w:eastAsia="Calibri" w:hAnsi="Times New Roman" w:cs="Times New Roman"/>
        </w:rPr>
        <w:t>Р</w:t>
      </w:r>
      <w:r w:rsidR="00BD2067" w:rsidRPr="009367AE">
        <w:rPr>
          <w:rFonts w:ascii="Times New Roman" w:eastAsia="Calibri" w:hAnsi="Times New Roman" w:cs="Times New Roman"/>
        </w:rPr>
        <w:t>аботать лопатой</w:t>
      </w:r>
    </w:p>
    <w:p w:rsidR="00BD2067" w:rsidRPr="009367AE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>Выращивать чеснок</w:t>
      </w:r>
    </w:p>
    <w:p w:rsidR="00BD2067" w:rsidRPr="009367AE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>Распознавать виды органического удобрения</w:t>
      </w:r>
    </w:p>
    <w:p w:rsidR="00BD2067" w:rsidRPr="009367AE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 xml:space="preserve">Распознавать </w:t>
      </w:r>
      <w:proofErr w:type="spellStart"/>
      <w:r w:rsidRPr="009367AE">
        <w:rPr>
          <w:rFonts w:ascii="Times New Roman" w:eastAsia="Calibri" w:hAnsi="Times New Roman" w:cs="Times New Roman"/>
        </w:rPr>
        <w:t>разнопродуктивных</w:t>
      </w:r>
      <w:proofErr w:type="spellEnd"/>
      <w:r w:rsidRPr="009367AE">
        <w:rPr>
          <w:rFonts w:ascii="Times New Roman" w:eastAsia="Calibri" w:hAnsi="Times New Roman" w:cs="Times New Roman"/>
        </w:rPr>
        <w:t xml:space="preserve"> коз</w:t>
      </w:r>
    </w:p>
    <w:p w:rsidR="00BD2067" w:rsidRPr="009367AE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>Ухаживать за овцой и козой</w:t>
      </w:r>
    </w:p>
    <w:p w:rsidR="00BD2067" w:rsidRPr="009367AE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>Распознавать овощи</w:t>
      </w:r>
    </w:p>
    <w:p w:rsidR="00BD2067" w:rsidRPr="009367AE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>Распознавать виды полевых культур</w:t>
      </w:r>
    </w:p>
    <w:p w:rsidR="00BD2067" w:rsidRPr="009367AE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>Распознавать стандартного столового корнеплода</w:t>
      </w:r>
    </w:p>
    <w:p w:rsidR="00BD2067" w:rsidRPr="009367AE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>Выращивать морковь и свеклу</w:t>
      </w:r>
    </w:p>
    <w:p w:rsidR="00BD2067" w:rsidRPr="009367AE" w:rsidRDefault="00BD2067" w:rsidP="00A26BFB">
      <w:pPr>
        <w:widowControl w:val="0"/>
        <w:numPr>
          <w:ilvl w:val="0"/>
          <w:numId w:val="45"/>
        </w:numPr>
        <w:pBdr>
          <w:bottom w:val="single" w:sz="8" w:space="4" w:color="4F81BD"/>
        </w:pBd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>Распознавать и выращивать виды лука</w:t>
      </w:r>
    </w:p>
    <w:p w:rsidR="00BD2067" w:rsidRPr="009367AE" w:rsidRDefault="00BD2067" w:rsidP="0072212B">
      <w:pPr>
        <w:widowControl w:val="0"/>
        <w:pBdr>
          <w:bottom w:val="single" w:sz="8" w:space="4" w:color="4F81BD"/>
        </w:pBdr>
        <w:autoSpaceDE w:val="0"/>
        <w:autoSpaceDN w:val="0"/>
        <w:adjustRightInd w:val="0"/>
        <w:spacing w:after="30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>По растениеводству:</w:t>
      </w:r>
    </w:p>
    <w:p w:rsidR="00BD2067" w:rsidRPr="009367AE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9367AE">
        <w:rPr>
          <w:rFonts w:ascii="Times New Roman" w:eastAsia="Calibri" w:hAnsi="Times New Roman" w:cs="Times New Roman"/>
        </w:rPr>
        <w:t>Признаки поражения растений томатов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Дозревание плодов и их переработку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Как убирать огурцы-семенники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Правила извлечения семян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Уход за молодым садом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Подготовка молодого сада к зиме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Как выращивать рассаду огурцов для теплицы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Формирование кроны молодого плодового дерева</w:t>
      </w:r>
    </w:p>
    <w:p w:rsidR="00BD2067" w:rsidRPr="007C6F2C" w:rsidRDefault="00BD2067" w:rsidP="0072212B">
      <w:pPr>
        <w:numPr>
          <w:ilvl w:val="0"/>
          <w:numId w:val="43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Выращивание огурцов в весенней теплице, под пленочным укрытием</w:t>
      </w:r>
    </w:p>
    <w:p w:rsidR="00BD2067" w:rsidRPr="007C6F2C" w:rsidRDefault="00BD2067" w:rsidP="00BD2067">
      <w:p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По животноводству: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Пастьбу телят, правила о пастьбе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Производственную санитарию и личную гигиену доярки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Выращивание откормочного молодняка крупного рогатого скота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Устройство доильного аппарата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Кормление и раздой новотельной коровы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Уход за телятами в молочный период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Машинное доение коровы одним и двумя аппаратами</w:t>
      </w:r>
    </w:p>
    <w:p w:rsidR="00BD2067" w:rsidRPr="007C6F2C" w:rsidRDefault="00BD2067" w:rsidP="0072212B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>Пастьбу коров, виды пастбищ, правила пастьбы.</w:t>
      </w:r>
    </w:p>
    <w:p w:rsidR="00BD2067" w:rsidRPr="007C6F2C" w:rsidRDefault="00BD2067" w:rsidP="00BD2067">
      <w:pPr>
        <w:widowControl w:val="0"/>
        <w:pBdr>
          <w:bottom w:val="single" w:sz="8" w:space="4" w:color="4F81BD"/>
        </w:pBdr>
        <w:autoSpaceDE w:val="0"/>
        <w:autoSpaceDN w:val="0"/>
        <w:adjustRightInd w:val="0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pacing w:val="5"/>
          <w:kern w:val="28"/>
          <w:lang w:eastAsia="ru-RU"/>
        </w:rPr>
      </w:pPr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>Во всех классах с ребятами проводится инструктаж по технике безопасности.</w:t>
      </w:r>
    </w:p>
    <w:p w:rsidR="00BD2067" w:rsidRPr="007C6F2C" w:rsidRDefault="00BD2067" w:rsidP="00BD2067">
      <w:pPr>
        <w:widowControl w:val="0"/>
        <w:pBdr>
          <w:bottom w:val="single" w:sz="8" w:space="4" w:color="4F81BD"/>
        </w:pBdr>
        <w:autoSpaceDE w:val="0"/>
        <w:autoSpaceDN w:val="0"/>
        <w:adjustRightInd w:val="0"/>
        <w:spacing w:after="300" w:line="240" w:lineRule="auto"/>
        <w:contextualSpacing/>
        <w:jc w:val="both"/>
        <w:rPr>
          <w:rFonts w:ascii="Times New Roman" w:eastAsia="Times New Roman" w:hAnsi="Times New Roman" w:cs="Times New Roman"/>
          <w:spacing w:val="5"/>
          <w:kern w:val="28"/>
          <w:lang w:eastAsia="ru-RU"/>
        </w:rPr>
      </w:pPr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 xml:space="preserve">    Таким образом, программа не только способствует профориен</w:t>
      </w:r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softHyphen/>
        <w:t xml:space="preserve">тации и социальной адаптации учащихся, не только развивает их умственный и сенсомоторный потенциал и положительно влияет </w:t>
      </w:r>
      <w:proofErr w:type="spellStart"/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>н</w:t>
      </w:r>
      <w:proofErr w:type="gramStart"/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>a</w:t>
      </w:r>
      <w:proofErr w:type="spellEnd"/>
      <w:proofErr w:type="gramEnd"/>
      <w:r w:rsidRPr="007C6F2C">
        <w:rPr>
          <w:rFonts w:ascii="Times New Roman" w:eastAsia="Times New Roman" w:hAnsi="Times New Roman" w:cs="Times New Roman"/>
          <w:spacing w:val="5"/>
          <w:kern w:val="28"/>
          <w:lang w:eastAsia="ru-RU"/>
        </w:rPr>
        <w:t xml:space="preserve"> личностные свойства, но и открывает учителю широкий простор для творчества, что обычно благотворно сказывается на качестве обучения.</w:t>
      </w:r>
    </w:p>
    <w:p w:rsidR="00FD73A7" w:rsidRPr="007C6F2C" w:rsidRDefault="00BD2067" w:rsidP="00665ACA">
      <w:pPr>
        <w:widowControl w:val="0"/>
        <w:pBdr>
          <w:bottom w:val="single" w:sz="8" w:space="4" w:color="4F81BD"/>
        </w:pBdr>
        <w:autoSpaceDE w:val="0"/>
        <w:autoSpaceDN w:val="0"/>
        <w:adjustRightInd w:val="0"/>
        <w:spacing w:after="30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7C6F2C">
        <w:rPr>
          <w:rFonts w:ascii="Times New Roman" w:eastAsia="Calibri" w:hAnsi="Times New Roman" w:cs="Times New Roman"/>
        </w:rPr>
        <w:t xml:space="preserve">    При составлении программы учитывались принципы последовательности и преемственности обучения; а также сезонность полевых работ и база для проведения </w:t>
      </w:r>
      <w:r w:rsidRPr="007C6F2C">
        <w:rPr>
          <w:rFonts w:ascii="Times New Roman" w:eastAsia="Calibri" w:hAnsi="Times New Roman" w:cs="Times New Roman"/>
        </w:rPr>
        <w:lastRenderedPageBreak/>
        <w:t>уроков сельскохозяйственного труда.</w:t>
      </w:r>
    </w:p>
    <w:p w:rsidR="00BD2067" w:rsidRPr="007C6F2C" w:rsidRDefault="0020036A" w:rsidP="00BD2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C6F2C">
        <w:rPr>
          <w:rFonts w:ascii="Times New Roman" w:eastAsia="Times New Roman" w:hAnsi="Times New Roman" w:cs="Times New Roman"/>
          <w:b/>
          <w:lang w:eastAsia="ru-RU"/>
        </w:rPr>
        <w:t>Содержание программы</w:t>
      </w:r>
    </w:p>
    <w:p w:rsidR="0020036A" w:rsidRPr="007C6F2C" w:rsidRDefault="0020036A" w:rsidP="00BD2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W w:w="0" w:type="auto"/>
        <w:tblInd w:w="603" w:type="dxa"/>
        <w:tblLook w:val="04A0"/>
      </w:tblPr>
      <w:tblGrid>
        <w:gridCol w:w="817"/>
        <w:gridCol w:w="7513"/>
        <w:gridCol w:w="1241"/>
      </w:tblGrid>
      <w:tr w:rsidR="0020036A" w:rsidRPr="007C6F2C" w:rsidTr="00FD73A7">
        <w:tc>
          <w:tcPr>
            <w:tcW w:w="817" w:type="dxa"/>
          </w:tcPr>
          <w:p w:rsidR="0020036A" w:rsidRPr="007C6F2C" w:rsidRDefault="0020036A" w:rsidP="00BD206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№ </w:t>
            </w:r>
            <w:proofErr w:type="spellStart"/>
            <w:proofErr w:type="gramStart"/>
            <w:r w:rsidRPr="007C6F2C">
              <w:rPr>
                <w:rFonts w:ascii="Times New Roman" w:eastAsia="Calibri" w:hAnsi="Times New Roman" w:cs="Times New Roman"/>
              </w:rPr>
              <w:t>п</w:t>
            </w:r>
            <w:proofErr w:type="spellEnd"/>
            <w:proofErr w:type="gramEnd"/>
            <w:r w:rsidRPr="007C6F2C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п</w:t>
            </w:r>
            <w:proofErr w:type="spellEnd"/>
          </w:p>
        </w:tc>
        <w:tc>
          <w:tcPr>
            <w:tcW w:w="7513" w:type="dxa"/>
          </w:tcPr>
          <w:p w:rsidR="0020036A" w:rsidRPr="007C6F2C" w:rsidRDefault="0020036A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</w:p>
        </w:tc>
        <w:tc>
          <w:tcPr>
            <w:tcW w:w="1241" w:type="dxa"/>
          </w:tcPr>
          <w:p w:rsidR="0020036A" w:rsidRPr="007C6F2C" w:rsidRDefault="0020036A" w:rsidP="00865D1B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Кол</w:t>
            </w:r>
            <w:proofErr w:type="gramStart"/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.ч</w:t>
            </w:r>
            <w:proofErr w:type="gramEnd"/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ас</w:t>
            </w:r>
            <w:proofErr w:type="spellEnd"/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Уборка урожая томатов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Уборка огурцов-семенников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513" w:type="dxa"/>
          </w:tcPr>
          <w:p w:rsidR="0020036A" w:rsidRPr="007C6F2C" w:rsidRDefault="0020036A" w:rsidP="00F52BA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Практические работы по уборке овощей 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Уход за молодым садом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Подготовка молодого сада к зиме.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Животноводство. Пастьба телят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Производственная санитария и личная гигиена доярки (дояра)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Выращивание откормочного молодняка крупного рогатого скота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513" w:type="dxa"/>
          </w:tcPr>
          <w:p w:rsidR="0020036A" w:rsidRPr="007C6F2C" w:rsidRDefault="0020036A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Устройство доильного аппарата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Кормление и раздой новотельной  коровы.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Уход за телятами в молочный период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Машинное доение коровы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Выращивание рассады огурцов для теплицы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7513" w:type="dxa"/>
          </w:tcPr>
          <w:p w:rsidR="0020036A" w:rsidRPr="007C6F2C" w:rsidRDefault="0010248C" w:rsidP="006850DB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Садоводство</w:t>
            </w:r>
            <w:r w:rsidR="006850DB" w:rsidRPr="007C6F2C">
              <w:rPr>
                <w:rFonts w:ascii="Times New Roman" w:eastAsia="Calibri" w:hAnsi="Times New Roman" w:cs="Times New Roman"/>
              </w:rPr>
              <w:t xml:space="preserve">. </w:t>
            </w:r>
            <w:r w:rsidRPr="007C6F2C">
              <w:rPr>
                <w:rFonts w:ascii="Times New Roman" w:eastAsia="Calibri" w:hAnsi="Times New Roman" w:cs="Times New Roman"/>
              </w:rPr>
              <w:t>Формирование кроны молодого плодового дерева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Times New Roman" w:hAnsi="Times New Roman" w:cs="Times New Roman"/>
              </w:rPr>
              <w:t xml:space="preserve">Овощеводство. </w:t>
            </w:r>
            <w:r w:rsidRPr="007C6F2C">
              <w:rPr>
                <w:rFonts w:ascii="Times New Roman" w:eastAsia="Calibri" w:hAnsi="Times New Roman" w:cs="Times New Roman"/>
              </w:rPr>
              <w:t>Выращивание огурцов в весенней теплице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Выращивание огурцов под пленочным укрытием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0036A" w:rsidRPr="007C6F2C" w:rsidTr="00FD73A7">
        <w:tc>
          <w:tcPr>
            <w:tcW w:w="817" w:type="dxa"/>
          </w:tcPr>
          <w:p w:rsidR="0020036A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7513" w:type="dxa"/>
          </w:tcPr>
          <w:p w:rsidR="0020036A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Машинное доение коров двумя аппаратами.</w:t>
            </w:r>
          </w:p>
        </w:tc>
        <w:tc>
          <w:tcPr>
            <w:tcW w:w="1241" w:type="dxa"/>
          </w:tcPr>
          <w:p w:rsidR="0020036A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10248C" w:rsidRPr="007C6F2C" w:rsidTr="00FD73A7">
        <w:tc>
          <w:tcPr>
            <w:tcW w:w="817" w:type="dxa"/>
          </w:tcPr>
          <w:p w:rsidR="0010248C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7513" w:type="dxa"/>
          </w:tcPr>
          <w:p w:rsidR="0010248C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Пастьба коров.</w:t>
            </w:r>
          </w:p>
        </w:tc>
        <w:tc>
          <w:tcPr>
            <w:tcW w:w="1241" w:type="dxa"/>
          </w:tcPr>
          <w:p w:rsidR="0010248C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10248C" w:rsidRPr="007C6F2C" w:rsidTr="00FD73A7">
        <w:tc>
          <w:tcPr>
            <w:tcW w:w="817" w:type="dxa"/>
          </w:tcPr>
          <w:p w:rsidR="0010248C" w:rsidRPr="007C6F2C" w:rsidRDefault="006850DB" w:rsidP="00BD206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7513" w:type="dxa"/>
          </w:tcPr>
          <w:p w:rsidR="0010248C" w:rsidRPr="007C6F2C" w:rsidRDefault="0010248C" w:rsidP="0010248C">
            <w:pPr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Повторение, обобщение</w:t>
            </w:r>
          </w:p>
        </w:tc>
        <w:tc>
          <w:tcPr>
            <w:tcW w:w="1241" w:type="dxa"/>
          </w:tcPr>
          <w:p w:rsidR="0010248C" w:rsidRPr="007C6F2C" w:rsidRDefault="004E5862" w:rsidP="004E58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  <w:tr w:rsidR="0010248C" w:rsidRPr="007C6F2C" w:rsidTr="00FD73A7">
        <w:tc>
          <w:tcPr>
            <w:tcW w:w="817" w:type="dxa"/>
          </w:tcPr>
          <w:p w:rsidR="0010248C" w:rsidRPr="007C6F2C" w:rsidRDefault="0010248C" w:rsidP="00BD206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513" w:type="dxa"/>
          </w:tcPr>
          <w:p w:rsidR="0010248C" w:rsidRPr="007C6F2C" w:rsidRDefault="0010248C" w:rsidP="00BD2067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1241" w:type="dxa"/>
          </w:tcPr>
          <w:p w:rsidR="0010248C" w:rsidRPr="007C6F2C" w:rsidRDefault="004E5862" w:rsidP="00BD206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6F2C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</w:tr>
    </w:tbl>
    <w:p w:rsidR="0020036A" w:rsidRPr="007C6F2C" w:rsidRDefault="0020036A" w:rsidP="00BD20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D2067" w:rsidRPr="007C6F2C" w:rsidRDefault="005C5757" w:rsidP="00BD2067">
      <w:pPr>
        <w:spacing w:after="0" w:line="240" w:lineRule="auto"/>
        <w:jc w:val="center"/>
        <w:rPr>
          <w:rFonts w:ascii="Times New Roman" w:eastAsia="Calibri" w:hAnsi="Times New Roman" w:cs="Times New Roman"/>
          <w:u w:val="single"/>
        </w:rPr>
      </w:pPr>
      <w:r w:rsidRPr="007C6F2C">
        <w:rPr>
          <w:rFonts w:ascii="Times New Roman" w:eastAsia="Calibri" w:hAnsi="Times New Roman" w:cs="Times New Roman"/>
          <w:b/>
        </w:rPr>
        <w:t>Тематическое планирование</w:t>
      </w:r>
    </w:p>
    <w:tbl>
      <w:tblPr>
        <w:tblW w:w="10490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5"/>
        <w:gridCol w:w="128"/>
        <w:gridCol w:w="2540"/>
        <w:gridCol w:w="168"/>
        <w:gridCol w:w="399"/>
        <w:gridCol w:w="168"/>
        <w:gridCol w:w="1108"/>
        <w:gridCol w:w="1134"/>
        <w:gridCol w:w="2410"/>
        <w:gridCol w:w="168"/>
        <w:gridCol w:w="824"/>
        <w:gridCol w:w="168"/>
        <w:gridCol w:w="850"/>
      </w:tblGrid>
      <w:tr w:rsidR="00BD2067" w:rsidRPr="007C6F2C" w:rsidTr="00FD73A7">
        <w:trPr>
          <w:trHeight w:val="435"/>
        </w:trPr>
        <w:tc>
          <w:tcPr>
            <w:tcW w:w="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№ </w:t>
            </w:r>
            <w:proofErr w:type="spellStart"/>
            <w:proofErr w:type="gramStart"/>
            <w:r w:rsidRPr="007C6F2C">
              <w:rPr>
                <w:rFonts w:ascii="Times New Roman" w:eastAsia="Calibri" w:hAnsi="Times New Roman" w:cs="Times New Roman"/>
              </w:rPr>
              <w:t>п</w:t>
            </w:r>
            <w:proofErr w:type="spellEnd"/>
            <w:proofErr w:type="gramEnd"/>
            <w:r w:rsidRPr="007C6F2C">
              <w:rPr>
                <w:rFonts w:ascii="Times New Roman" w:eastAsia="Calibri" w:hAnsi="Times New Roman" w:cs="Times New Roman"/>
              </w:rPr>
              <w:t>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п</w:t>
            </w:r>
            <w:proofErr w:type="spellEnd"/>
          </w:p>
        </w:tc>
        <w:tc>
          <w:tcPr>
            <w:tcW w:w="2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Название раздела, темы, урока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33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7C6F2C">
              <w:rPr>
                <w:rFonts w:ascii="Times New Roman" w:eastAsia="Calibri" w:hAnsi="Times New Roman" w:cs="Times New Roman"/>
              </w:rPr>
              <w:t>Кол</w:t>
            </w:r>
            <w:proofErr w:type="gramStart"/>
            <w:r w:rsidR="0033138D" w:rsidRPr="007C6F2C">
              <w:rPr>
                <w:rFonts w:ascii="Times New Roman" w:eastAsia="Calibri" w:hAnsi="Times New Roman" w:cs="Times New Roman"/>
              </w:rPr>
              <w:t>.ч</w:t>
            </w:r>
            <w:proofErr w:type="gramEnd"/>
            <w:r w:rsidR="0033138D" w:rsidRPr="007C6F2C">
              <w:rPr>
                <w:rFonts w:ascii="Times New Roman" w:eastAsia="Calibri" w:hAnsi="Times New Roman" w:cs="Times New Roman"/>
              </w:rPr>
              <w:t>ас</w:t>
            </w:r>
            <w:proofErr w:type="spellEnd"/>
            <w:r w:rsidR="0033138D" w:rsidRPr="007C6F2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Тип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Форма урока</w:t>
            </w:r>
          </w:p>
        </w:tc>
        <w:tc>
          <w:tcPr>
            <w:tcW w:w="25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Информационное сопровождение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Дата</w:t>
            </w:r>
          </w:p>
        </w:tc>
      </w:tr>
      <w:tr w:rsidR="00BD2067" w:rsidRPr="007C6F2C" w:rsidTr="00FD73A7">
        <w:trPr>
          <w:trHeight w:val="315"/>
        </w:trPr>
        <w:tc>
          <w:tcPr>
            <w:tcW w:w="5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по плану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факт</w:t>
            </w: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Уборка урожая томатов</w:t>
            </w:r>
          </w:p>
        </w:tc>
      </w:tr>
      <w:tr w:rsidR="005C5757" w:rsidRPr="007C6F2C" w:rsidTr="00FD73A7">
        <w:trPr>
          <w:trHeight w:val="225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5C5757" w:rsidRPr="007C6F2C" w:rsidRDefault="005C5757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E07FC" w:rsidRPr="007C6F2C">
              <w:rPr>
                <w:rFonts w:ascii="Times New Roman" w:eastAsia="Calibri" w:hAnsi="Times New Roman" w:cs="Times New Roman"/>
              </w:rPr>
              <w:t>-2</w:t>
            </w:r>
            <w:r w:rsidR="00F52BA9" w:rsidRPr="007C6F2C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C5757" w:rsidRPr="007C6F2C" w:rsidRDefault="005C575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Вводное занятие. Правила безопасности. Охрана труда. Спецодежда.</w:t>
            </w:r>
          </w:p>
          <w:p w:rsidR="005C5757" w:rsidRPr="007C6F2C" w:rsidRDefault="005C575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Уборка томата. Признаки поражения растений томата фитофторой, сбор плодов из них, прогревание этих плодов в горячей воде для предотвращения загнивания. Сбор недозрелых плодов. </w:t>
            </w:r>
          </w:p>
          <w:p w:rsidR="005C5757" w:rsidRPr="007C6F2C" w:rsidRDefault="005C5757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Пр.р. Уборка плодов томата для получения семян.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5757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пропедевтический</w:t>
            </w:r>
          </w:p>
          <w:p w:rsidR="005C5757" w:rsidRPr="007C6F2C" w:rsidRDefault="005C5757" w:rsidP="005C575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по ТБ, инструкции, стенд</w:t>
            </w:r>
          </w:p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стр.-4, таблица, папка, плоды томатов</w:t>
            </w:r>
          </w:p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инвентарь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C5757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7</w:t>
            </w:r>
            <w:r w:rsidR="000F544A" w:rsidRPr="007C6F2C">
              <w:rPr>
                <w:rFonts w:ascii="Times New Roman" w:eastAsia="Calibri" w:hAnsi="Times New Roman" w:cs="Times New Roman"/>
              </w:rPr>
              <w:t>.09</w:t>
            </w:r>
          </w:p>
          <w:p w:rsidR="005E032B" w:rsidRPr="007C6F2C" w:rsidRDefault="00782AFC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4</w:t>
            </w:r>
            <w:r w:rsidR="005E032B" w:rsidRPr="007C6F2C">
              <w:rPr>
                <w:rFonts w:ascii="Times New Roman" w:eastAsia="Calibri" w:hAnsi="Times New Roman" w:cs="Times New Roman"/>
              </w:rPr>
              <w:t>.09</w:t>
            </w: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C5757" w:rsidRPr="007C6F2C" w:rsidRDefault="005C575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Уборка огурцов-семенников</w:t>
            </w:r>
          </w:p>
        </w:tc>
      </w:tr>
      <w:tr w:rsidR="003E07FC" w:rsidRPr="007C6F2C" w:rsidTr="00FD73A7">
        <w:trPr>
          <w:trHeight w:val="198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E07FC" w:rsidRPr="007C6F2C" w:rsidRDefault="004B41BB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3-4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Внешний вид огурцов, оставленных для получения семян, сроки уборки и признаки их созревания. Приемы хранения огурцов-семенников, правила извлечения семян. Получение семян огурца.</w:t>
            </w:r>
          </w:p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Пр.р. уборка и выделение семян из семенников огурца.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E07FC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знаний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Демонстрация 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стр.10, огурцы-семенники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Плоды огурцов,  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инвентарь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21</w:t>
            </w:r>
            <w:r w:rsidR="000F544A" w:rsidRPr="007C6F2C">
              <w:rPr>
                <w:rFonts w:ascii="Times New Roman" w:eastAsia="Calibri" w:hAnsi="Times New Roman" w:cs="Times New Roman"/>
              </w:rPr>
              <w:t>.09</w:t>
            </w:r>
          </w:p>
          <w:p w:rsidR="005E032B" w:rsidRPr="007C6F2C" w:rsidRDefault="00782AFC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8</w:t>
            </w:r>
            <w:r w:rsidR="005E032B" w:rsidRPr="007C6F2C">
              <w:rPr>
                <w:rFonts w:ascii="Times New Roman" w:eastAsia="Calibri" w:hAnsi="Times New Roman" w:cs="Times New Roman"/>
              </w:rPr>
              <w:t>.09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 xml:space="preserve">Практические работы по уборке овощей </w:t>
            </w:r>
          </w:p>
        </w:tc>
      </w:tr>
      <w:tr w:rsidR="003E07FC" w:rsidRPr="007C6F2C" w:rsidTr="00FD73A7">
        <w:trPr>
          <w:trHeight w:val="2626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4B41BB" w:rsidP="0033138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5-</w:t>
            </w:r>
          </w:p>
          <w:p w:rsidR="003E07FC" w:rsidRPr="007C6F2C" w:rsidRDefault="003E07FC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6</w:t>
            </w:r>
            <w:r w:rsidR="00F52BA9" w:rsidRPr="007C6F2C">
              <w:rPr>
                <w:rFonts w:ascii="Times New Roman" w:eastAsia="Calibri" w:hAnsi="Times New Roman" w:cs="Times New Roman"/>
              </w:rPr>
              <w:t>-7-</w:t>
            </w:r>
          </w:p>
        </w:tc>
        <w:tc>
          <w:tcPr>
            <w:tcW w:w="283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Уборка сорняков с участка,</w:t>
            </w:r>
          </w:p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уборка столовой моркови, </w:t>
            </w:r>
          </w:p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уборка столовой свеклы,</w:t>
            </w:r>
          </w:p>
          <w:p w:rsidR="003E07FC" w:rsidRPr="007C6F2C" w:rsidRDefault="003E07F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подготовка почвы под посадку зимнего чеснока,</w:t>
            </w:r>
          </w:p>
          <w:p w:rsidR="003E07FC" w:rsidRPr="007C6F2C" w:rsidRDefault="003E07FC" w:rsidP="003E07F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осеннее вскапывание почвы, уборка ботвы картофеля, сортировка картофеля для зимнего хранения, отбор картофеля на семена.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1,5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Применение УЗ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 УЗ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25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инвентарь</w:t>
            </w:r>
          </w:p>
          <w:p w:rsidR="003E07FC" w:rsidRPr="007C6F2C" w:rsidRDefault="003E07FC" w:rsidP="003E07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Тара, картофель 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рабочая одежда</w:t>
            </w:r>
          </w:p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5</w:t>
            </w:r>
            <w:r w:rsidR="000F544A" w:rsidRPr="007C6F2C">
              <w:rPr>
                <w:rFonts w:ascii="Times New Roman" w:eastAsia="Calibri" w:hAnsi="Times New Roman" w:cs="Times New Roman"/>
              </w:rPr>
              <w:t>.10</w:t>
            </w:r>
          </w:p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12</w:t>
            </w:r>
            <w:r w:rsidR="004B41BB" w:rsidRPr="007C6F2C">
              <w:rPr>
                <w:rFonts w:ascii="Times New Roman" w:eastAsia="Calibri" w:hAnsi="Times New Roman" w:cs="Times New Roman"/>
              </w:rPr>
              <w:t>.10</w:t>
            </w:r>
          </w:p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19</w:t>
            </w:r>
            <w:r w:rsidR="005E032B" w:rsidRPr="007C6F2C">
              <w:rPr>
                <w:rFonts w:ascii="Times New Roman" w:eastAsia="Calibri" w:hAnsi="Times New Roman" w:cs="Times New Roman"/>
              </w:rPr>
              <w:t>.10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07FC" w:rsidRPr="007C6F2C" w:rsidRDefault="003E07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Уход за молодым садом</w:t>
            </w:r>
          </w:p>
        </w:tc>
      </w:tr>
      <w:tr w:rsidR="00BB07FB" w:rsidRPr="007C6F2C" w:rsidTr="00FD73A7">
        <w:trPr>
          <w:trHeight w:val="239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B07FB" w:rsidRPr="007C6F2C" w:rsidRDefault="004B41BB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8</w:t>
            </w:r>
            <w:r w:rsidR="00F52BA9" w:rsidRPr="007C6F2C">
              <w:rPr>
                <w:rFonts w:ascii="Times New Roman" w:eastAsia="Calibri" w:hAnsi="Times New Roman" w:cs="Times New Roman"/>
              </w:rPr>
              <w:t>-</w:t>
            </w:r>
            <w:r w:rsidRPr="007C6F2C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Проверка состояния молодых посадок плодовых деревьев. Признаки однолетнего прироста плодового дерева, заглубление или оголение корневой шейки. </w:t>
            </w:r>
          </w:p>
          <w:p w:rsidR="00BB07FB" w:rsidRPr="007C6F2C" w:rsidRDefault="00BB07FB" w:rsidP="007C6F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Внесение удобрений в молодой неплодоносящий сад,  обработка почвы, полив.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07FB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BB07FB" w:rsidRPr="007C6F2C" w:rsidRDefault="00BB07FB" w:rsidP="00BB0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B07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Рассказ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стр.-59, таблица «Заглубление и оголение»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6</w:t>
            </w:r>
            <w:r w:rsidR="004B41BB" w:rsidRPr="007C6F2C">
              <w:rPr>
                <w:rFonts w:ascii="Times New Roman" w:eastAsia="Calibri" w:hAnsi="Times New Roman" w:cs="Times New Roman"/>
              </w:rPr>
              <w:t>.10</w:t>
            </w:r>
          </w:p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09</w:t>
            </w:r>
            <w:r w:rsidR="00782AFC" w:rsidRPr="007C6F2C">
              <w:rPr>
                <w:rFonts w:ascii="Times New Roman" w:eastAsia="Calibri" w:hAnsi="Times New Roman" w:cs="Times New Roman"/>
              </w:rPr>
              <w:t>.1</w:t>
            </w:r>
            <w:r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Подготовка молодого сада к зиме.</w:t>
            </w:r>
          </w:p>
        </w:tc>
      </w:tr>
      <w:tr w:rsidR="00BB07FB" w:rsidRPr="007C6F2C" w:rsidTr="00FD73A7">
        <w:trPr>
          <w:trHeight w:val="2627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B07FB" w:rsidRPr="007C6F2C" w:rsidRDefault="00F52BA9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0</w:t>
            </w:r>
            <w:r w:rsidRPr="007C6F2C">
              <w:rPr>
                <w:rFonts w:ascii="Times New Roman" w:eastAsia="Calibri" w:hAnsi="Times New Roman" w:cs="Times New Roman"/>
              </w:rPr>
              <w:t>-1</w:t>
            </w:r>
            <w:r w:rsidR="004B41BB"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Подготовка молодого сада к зиме. Грызуны- вредители молодых посадок плодовых деревьев, борьба с ними, приспособления для охраны, сроки установки защитных </w:t>
            </w:r>
            <w:r w:rsidR="00A26BFB" w:rsidRPr="007C6F2C">
              <w:rPr>
                <w:rFonts w:ascii="Times New Roman" w:eastAsia="Calibri" w:hAnsi="Times New Roman" w:cs="Times New Roman"/>
              </w:rPr>
              <w:t>п</w:t>
            </w:r>
            <w:r w:rsidRPr="007C6F2C">
              <w:rPr>
                <w:rFonts w:ascii="Times New Roman" w:eastAsia="Calibri" w:hAnsi="Times New Roman" w:cs="Times New Roman"/>
              </w:rPr>
              <w:t>риспособлений.</w:t>
            </w:r>
          </w:p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Пр.р. Связывание верхушек веток молодых плодовых деревьев.</w:t>
            </w:r>
          </w:p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 УЗ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 УЗ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стр.-66, таблица «Меры борьбы с грызунами», папка, ТСО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инвентарь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20036A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16</w:t>
            </w:r>
            <w:r w:rsidR="004B41BB" w:rsidRPr="007C6F2C">
              <w:rPr>
                <w:rFonts w:ascii="Times New Roman" w:eastAsia="Calibri" w:hAnsi="Times New Roman" w:cs="Times New Roman"/>
              </w:rPr>
              <w:t>.11</w:t>
            </w:r>
          </w:p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23</w:t>
            </w:r>
            <w:r w:rsidR="005E032B" w:rsidRPr="007C6F2C">
              <w:rPr>
                <w:rFonts w:ascii="Times New Roman" w:eastAsia="Calibri" w:hAnsi="Times New Roman" w:cs="Times New Roman"/>
              </w:rPr>
              <w:t>.11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Животноводство</w:t>
            </w:r>
            <w:r w:rsidR="004B41BB" w:rsidRPr="007C6F2C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Pr="007C6F2C">
              <w:rPr>
                <w:rFonts w:ascii="Times New Roman" w:eastAsia="Calibri" w:hAnsi="Times New Roman" w:cs="Times New Roman"/>
                <w:b/>
              </w:rPr>
              <w:t>Пастьба телят</w:t>
            </w:r>
          </w:p>
        </w:tc>
      </w:tr>
      <w:tr w:rsidR="00BB07FB" w:rsidRPr="007C6F2C" w:rsidTr="00FD73A7">
        <w:trPr>
          <w:trHeight w:val="1254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B07FB" w:rsidRPr="007C6F2C" w:rsidRDefault="00BB07FB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2</w:t>
            </w:r>
            <w:r w:rsidRPr="007C6F2C">
              <w:rPr>
                <w:rFonts w:ascii="Times New Roman" w:eastAsia="Calibri" w:hAnsi="Times New Roman" w:cs="Times New Roman"/>
              </w:rPr>
              <w:t>-1</w:t>
            </w:r>
            <w:r w:rsidR="004B41BB" w:rsidRPr="007C6F2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Пастбище. Летние и осенние  пастбища. Их значение для укрепления здоровья и получения высокой продуктивности животных.</w:t>
            </w:r>
          </w:p>
          <w:p w:rsidR="00BB07FB" w:rsidRPr="007C6F2C" w:rsidRDefault="00BB07FB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Значение пастьбы для телят.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стр.-155, ТСО, таблица, папка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20036A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30</w:t>
            </w:r>
            <w:r w:rsidR="00782AFC" w:rsidRPr="007C6F2C">
              <w:rPr>
                <w:rFonts w:ascii="Times New Roman" w:eastAsia="Calibri" w:hAnsi="Times New Roman" w:cs="Times New Roman"/>
              </w:rPr>
              <w:t>.1</w:t>
            </w:r>
            <w:r w:rsidR="00782AFC" w:rsidRPr="007C6F2C">
              <w:rPr>
                <w:rFonts w:ascii="Times New Roman" w:eastAsia="Calibri" w:hAnsi="Times New Roman" w:cs="Times New Roman"/>
                <w:lang w:val="tt-RU"/>
              </w:rPr>
              <w:t>1</w:t>
            </w:r>
          </w:p>
          <w:p w:rsidR="005E032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07</w:t>
            </w:r>
            <w:r w:rsidR="005E032B" w:rsidRPr="007C6F2C">
              <w:rPr>
                <w:rFonts w:ascii="Times New Roman" w:eastAsia="Calibri" w:hAnsi="Times New Roman" w:cs="Times New Roman"/>
              </w:rPr>
              <w:t>.12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B07FB" w:rsidRPr="007C6F2C" w:rsidRDefault="00BB07F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Производственная санитария и личная гигиена доярки (дояра)</w:t>
            </w:r>
          </w:p>
        </w:tc>
      </w:tr>
      <w:tr w:rsidR="003375D3" w:rsidRPr="007C6F2C" w:rsidTr="00FD73A7">
        <w:trPr>
          <w:trHeight w:val="2300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375D3" w:rsidRPr="007C6F2C" w:rsidRDefault="003375D3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75D3" w:rsidRPr="007C6F2C" w:rsidRDefault="003375D3" w:rsidP="00BB07F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 Правила безопасности. </w:t>
            </w:r>
          </w:p>
          <w:p w:rsidR="003375D3" w:rsidRPr="007C6F2C" w:rsidRDefault="003375D3" w:rsidP="003375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Личная гигиена работников молочной фермы. Правила производственной санитарии: поддержание чистоты в коровниках, гигиена кормления и предупреждение заболеваний животных.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по ТБ, инструкции, стенд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стр.-81, ТСО, таблица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32B" w:rsidRPr="007C6F2C" w:rsidRDefault="00782AFC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4</w:t>
            </w:r>
            <w:r w:rsidR="005E032B" w:rsidRPr="007C6F2C">
              <w:rPr>
                <w:rFonts w:ascii="Times New Roman" w:eastAsia="Calibri" w:hAnsi="Times New Roman" w:cs="Times New Roman"/>
              </w:rPr>
              <w:t>.12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Выращивание откормочного молодняка крупного рогатого скота</w:t>
            </w:r>
          </w:p>
        </w:tc>
      </w:tr>
      <w:tr w:rsidR="003375D3" w:rsidRPr="007C6F2C" w:rsidTr="00FD73A7">
        <w:trPr>
          <w:trHeight w:val="2488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375D3" w:rsidRPr="007C6F2C" w:rsidRDefault="003375D3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5</w:t>
            </w:r>
            <w:r w:rsidRPr="007C6F2C">
              <w:rPr>
                <w:rFonts w:ascii="Times New Roman" w:eastAsia="Calibri" w:hAnsi="Times New Roman" w:cs="Times New Roman"/>
              </w:rPr>
              <w:t>-1</w:t>
            </w:r>
            <w:r w:rsidR="004B41BB" w:rsidRPr="007C6F2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75D3" w:rsidRPr="007C6F2C" w:rsidRDefault="003375D3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Бычки и телочки. Возраст разделения молодняка.</w:t>
            </w:r>
          </w:p>
          <w:p w:rsidR="003375D3" w:rsidRPr="007C6F2C" w:rsidRDefault="003375D3" w:rsidP="003375D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. Выращивание ремонтных телок для ремонта стада. Содержание и кормление откормочного молодняка, нормы и рацион кормления, окончание откорма. Уход за откормочным молодняком крупного рогатого скота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рассказ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ТСО, таблица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21</w:t>
            </w:r>
            <w:r w:rsidR="004B41BB" w:rsidRPr="007C6F2C">
              <w:rPr>
                <w:rFonts w:ascii="Times New Roman" w:eastAsia="Calibri" w:hAnsi="Times New Roman" w:cs="Times New Roman"/>
              </w:rPr>
              <w:t>.12</w:t>
            </w:r>
          </w:p>
          <w:p w:rsidR="005E032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11.01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Устройство доильного аппарата</w:t>
            </w:r>
          </w:p>
        </w:tc>
      </w:tr>
      <w:tr w:rsidR="003375D3" w:rsidRPr="007C6F2C" w:rsidTr="00FD73A7">
        <w:trPr>
          <w:trHeight w:val="2070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3375D3" w:rsidRPr="007C6F2C" w:rsidRDefault="003375D3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75D3" w:rsidRPr="007C6F2C" w:rsidRDefault="003375D3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Устройство доильного аппарата (доильное ведро, пульсатор, коллектор, доильный стакан), их назначение.</w:t>
            </w:r>
          </w:p>
          <w:p w:rsidR="003375D3" w:rsidRPr="007C6F2C" w:rsidRDefault="003375D3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Принцип действия доильного аппарата.</w:t>
            </w:r>
          </w:p>
          <w:p w:rsidR="003375D3" w:rsidRPr="007C6F2C" w:rsidRDefault="003375D3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Разборка и сборка доильного аппарата.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объяснение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стр.-130, ТСО, таблица, папка, доильный аппарат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32B" w:rsidRPr="007C6F2C" w:rsidRDefault="00782AFC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8</w:t>
            </w:r>
            <w:r w:rsidR="005E032B" w:rsidRPr="007C6F2C">
              <w:rPr>
                <w:rFonts w:ascii="Times New Roman" w:eastAsia="Calibri" w:hAnsi="Times New Roman" w:cs="Times New Roman"/>
              </w:rPr>
              <w:t>.01</w:t>
            </w:r>
          </w:p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75D3" w:rsidRPr="007C6F2C" w:rsidRDefault="003375D3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Кормление и раздой новотельной  коровы.</w:t>
            </w:r>
          </w:p>
        </w:tc>
      </w:tr>
      <w:tr w:rsidR="0010248C" w:rsidRPr="007C6F2C" w:rsidTr="00FD73A7">
        <w:trPr>
          <w:trHeight w:val="239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0248C" w:rsidRPr="007C6F2C" w:rsidRDefault="0010248C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4B41BB" w:rsidRPr="007C6F2C">
              <w:rPr>
                <w:rFonts w:ascii="Times New Roman" w:eastAsia="Calibri" w:hAnsi="Times New Roman" w:cs="Times New Roman"/>
              </w:rPr>
              <w:t>8-19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0248C" w:rsidRPr="007C6F2C" w:rsidRDefault="0010248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Содержание коров перед отелом и </w:t>
            </w:r>
            <w:proofErr w:type="gramStart"/>
            <w:r w:rsidRPr="007C6F2C">
              <w:rPr>
                <w:rFonts w:ascii="Times New Roman" w:eastAsia="Calibri" w:hAnsi="Times New Roman" w:cs="Times New Roman"/>
              </w:rPr>
              <w:t>в первые</w:t>
            </w:r>
            <w:proofErr w:type="gramEnd"/>
            <w:r w:rsidRPr="007C6F2C">
              <w:rPr>
                <w:rFonts w:ascii="Times New Roman" w:eastAsia="Calibri" w:hAnsi="Times New Roman" w:cs="Times New Roman"/>
              </w:rPr>
              <w:t xml:space="preserve"> дни после него. Признаки близкого отела коровы.</w:t>
            </w:r>
          </w:p>
          <w:p w:rsidR="0010248C" w:rsidRPr="007C6F2C" w:rsidRDefault="0010248C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 Молозиво и его ценность.</w:t>
            </w:r>
          </w:p>
          <w:p w:rsidR="0010248C" w:rsidRPr="007C6F2C" w:rsidRDefault="0010248C" w:rsidP="007C6F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Содержание и кормление новотельных коров при раздое.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48C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48C" w:rsidRPr="007C6F2C" w:rsidRDefault="0010248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48C" w:rsidRPr="007C6F2C" w:rsidRDefault="0010248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объяснение</w:t>
            </w:r>
          </w:p>
          <w:p w:rsidR="0010248C" w:rsidRPr="007C6F2C" w:rsidRDefault="0010248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48C" w:rsidRPr="007C6F2C" w:rsidRDefault="0010248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стр.-86, ТСО, таблица,  Ставровский А.Е. «Основы животноводства»,  стр.-37.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5</w:t>
            </w:r>
            <w:r w:rsidR="004B41BB" w:rsidRPr="007C6F2C">
              <w:rPr>
                <w:rFonts w:ascii="Times New Roman" w:eastAsia="Calibri" w:hAnsi="Times New Roman" w:cs="Times New Roman"/>
              </w:rPr>
              <w:t>.01</w:t>
            </w:r>
          </w:p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01</w:t>
            </w:r>
            <w:r w:rsidR="00782AFC" w:rsidRPr="007C6F2C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  <w:lang w:val="tt-RU"/>
              </w:rPr>
              <w:t>2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48C" w:rsidRPr="007C6F2C" w:rsidRDefault="0010248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Уход за телятами в молочный период</w:t>
            </w:r>
          </w:p>
        </w:tc>
      </w:tr>
      <w:tr w:rsidR="00D11232" w:rsidRPr="007C6F2C" w:rsidTr="00EE5F35">
        <w:trPr>
          <w:trHeight w:val="2731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11232" w:rsidRPr="007C6F2C" w:rsidRDefault="00F52BA9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4B41BB" w:rsidRPr="007C6F2C">
              <w:rPr>
                <w:rFonts w:ascii="Times New Roman" w:eastAsia="Calibri" w:hAnsi="Times New Roman" w:cs="Times New Roman"/>
              </w:rPr>
              <w:t>0</w:t>
            </w:r>
            <w:r w:rsidR="00D11232" w:rsidRPr="007C6F2C">
              <w:rPr>
                <w:rFonts w:ascii="Times New Roman" w:eastAsia="Calibri" w:hAnsi="Times New Roman" w:cs="Times New Roman"/>
              </w:rPr>
              <w:t>-2</w:t>
            </w:r>
            <w:r w:rsidR="004B41BB"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1232" w:rsidRPr="007C6F2C" w:rsidRDefault="00D1123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Выращивание телят в 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профилакторный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период (кормление, уход). Первое кормление теленка молозивом, кормление </w:t>
            </w:r>
            <w:proofErr w:type="gramStart"/>
            <w:r w:rsidRPr="007C6F2C">
              <w:rPr>
                <w:rFonts w:ascii="Times New Roman" w:eastAsia="Calibri" w:hAnsi="Times New Roman" w:cs="Times New Roman"/>
              </w:rPr>
              <w:t>в первые</w:t>
            </w:r>
            <w:proofErr w:type="gramEnd"/>
            <w:r w:rsidRPr="007C6F2C">
              <w:rPr>
                <w:rFonts w:ascii="Times New Roman" w:eastAsia="Calibri" w:hAnsi="Times New Roman" w:cs="Times New Roman"/>
              </w:rPr>
              <w:t xml:space="preserve"> 10 дней жизни цельным молоком, </w:t>
            </w:r>
          </w:p>
          <w:p w:rsidR="00D11232" w:rsidRPr="007C6F2C" w:rsidRDefault="00D11232" w:rsidP="007C6F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Желудочно-кишечные заболевания у телят в молочный период и меры их предупреждения.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стр.-106, ТСО, тысячелистник, подорожник, лист черной смородины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8</w:t>
            </w:r>
            <w:r w:rsidR="004B41BB" w:rsidRPr="007C6F2C">
              <w:rPr>
                <w:rFonts w:ascii="Times New Roman" w:eastAsia="Calibri" w:hAnsi="Times New Roman" w:cs="Times New Roman"/>
              </w:rPr>
              <w:t>.02</w:t>
            </w:r>
          </w:p>
          <w:p w:rsidR="005E032B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5</w:t>
            </w:r>
            <w:r w:rsidR="005E032B" w:rsidRPr="007C6F2C">
              <w:rPr>
                <w:rFonts w:ascii="Times New Roman" w:eastAsia="Calibri" w:hAnsi="Times New Roman" w:cs="Times New Roman"/>
              </w:rPr>
              <w:t>.02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Машинное доение коровы</w:t>
            </w:r>
          </w:p>
        </w:tc>
      </w:tr>
      <w:tr w:rsidR="00D11232" w:rsidRPr="007C6F2C" w:rsidTr="00FD73A7">
        <w:trPr>
          <w:trHeight w:val="2168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D11232" w:rsidRPr="007C6F2C" w:rsidRDefault="00D11232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4B41BB" w:rsidRPr="007C6F2C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1232" w:rsidRPr="007C6F2C" w:rsidRDefault="00D1123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Механизация доения коровы. Сведения о доильных установках. Доение с помощью переносимого аппарата и доение в молокопровод.</w:t>
            </w:r>
          </w:p>
          <w:p w:rsidR="00D11232" w:rsidRPr="007C6F2C" w:rsidRDefault="00D1123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Машинное доение: подготовка к работе и проведение доения.</w:t>
            </w:r>
          </w:p>
          <w:p w:rsidR="00D11232" w:rsidRPr="007C6F2C" w:rsidRDefault="00D1123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Уход за доильным аппаратом.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объяснение</w:t>
            </w:r>
          </w:p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стр.-121, ТСО, таблица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22</w:t>
            </w:r>
            <w:r w:rsidR="005E032B" w:rsidRPr="007C6F2C">
              <w:rPr>
                <w:rFonts w:ascii="Times New Roman" w:eastAsia="Calibri" w:hAnsi="Times New Roman" w:cs="Times New Roman"/>
              </w:rPr>
              <w:t>.02</w:t>
            </w:r>
          </w:p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Выращивание рассады огурцов для теплицы</w:t>
            </w:r>
          </w:p>
        </w:tc>
      </w:tr>
      <w:tr w:rsidR="00D11232" w:rsidRPr="007C6F2C" w:rsidTr="00FD73A7">
        <w:trPr>
          <w:trHeight w:val="3450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11232" w:rsidRPr="007C6F2C" w:rsidRDefault="00D11232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4B41BB" w:rsidRPr="007C6F2C">
              <w:rPr>
                <w:rFonts w:ascii="Times New Roman" w:eastAsia="Calibri" w:hAnsi="Times New Roman" w:cs="Times New Roman"/>
              </w:rPr>
              <w:t>3</w:t>
            </w:r>
            <w:r w:rsidRPr="007C6F2C">
              <w:rPr>
                <w:rFonts w:ascii="Times New Roman" w:eastAsia="Calibri" w:hAnsi="Times New Roman" w:cs="Times New Roman"/>
              </w:rPr>
              <w:t>-2</w:t>
            </w:r>
            <w:r w:rsidR="004B41BB" w:rsidRPr="007C6F2C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1232" w:rsidRPr="007C6F2C" w:rsidRDefault="00D1123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Сорта и гибриды огурца для защищенного грунта. 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Пчелоопыляемые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сорта и гибриды, не требующие опыления, с</w:t>
            </w:r>
            <w:r w:rsidR="0033138D" w:rsidRPr="007C6F2C">
              <w:rPr>
                <w:rFonts w:ascii="Times New Roman" w:eastAsia="Calibri" w:hAnsi="Times New Roman" w:cs="Times New Roman"/>
              </w:rPr>
              <w:t xml:space="preserve">овременные гибриды с зеленцами </w:t>
            </w:r>
            <w:r w:rsidRPr="007C6F2C">
              <w:rPr>
                <w:rFonts w:ascii="Times New Roman" w:eastAsia="Calibri" w:hAnsi="Times New Roman" w:cs="Times New Roman"/>
              </w:rPr>
              <w:t>небольшой величины.</w:t>
            </w:r>
          </w:p>
          <w:p w:rsidR="00D11232" w:rsidRPr="007C6F2C" w:rsidRDefault="00D11232" w:rsidP="00D1123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Рассады  для выращивания огурца в зимних теплицах. Сроки посева семян огурца для получения раннего урожая и условия, необходимые для получения здоровой рассады. Вредители и болезни растений огурца в защищенном грунте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4E5862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Рассказ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D11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стр.-14, таблица, ТСО, </w:t>
            </w:r>
          </w:p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таблица, огурцы, горшочки для рассады</w:t>
            </w:r>
          </w:p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коллекция вредителей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01</w:t>
            </w:r>
            <w:r w:rsidR="00782AFC" w:rsidRPr="007C6F2C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  <w:lang w:val="tt-RU"/>
              </w:rPr>
              <w:t>3</w:t>
            </w:r>
          </w:p>
          <w:p w:rsidR="005E032B" w:rsidRPr="007C6F2C" w:rsidRDefault="005E032B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5E032B" w:rsidRPr="007C6F2C" w:rsidRDefault="00782AFC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8</w:t>
            </w:r>
            <w:r w:rsidR="005E032B" w:rsidRPr="007C6F2C">
              <w:rPr>
                <w:rFonts w:ascii="Times New Roman" w:eastAsia="Calibri" w:hAnsi="Times New Roman" w:cs="Times New Roman"/>
              </w:rPr>
              <w:t>.03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1232" w:rsidRPr="007C6F2C" w:rsidRDefault="00D1123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Садоводство</w:t>
            </w:r>
            <w:r w:rsidR="00F52BA9" w:rsidRPr="007C6F2C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Pr="007C6F2C">
              <w:rPr>
                <w:rFonts w:ascii="Times New Roman" w:eastAsia="Calibri" w:hAnsi="Times New Roman" w:cs="Times New Roman"/>
                <w:b/>
              </w:rPr>
              <w:t>Формирование кроны молодого плодового дерева</w:t>
            </w:r>
          </w:p>
        </w:tc>
      </w:tr>
      <w:tr w:rsidR="00D154BE" w:rsidRPr="007C6F2C" w:rsidTr="00EE5F35">
        <w:trPr>
          <w:trHeight w:val="2421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154BE" w:rsidRPr="007C6F2C" w:rsidRDefault="00D154BE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4B41BB" w:rsidRPr="007C6F2C">
              <w:rPr>
                <w:rFonts w:ascii="Times New Roman" w:eastAsia="Calibri" w:hAnsi="Times New Roman" w:cs="Times New Roman"/>
              </w:rPr>
              <w:t>5</w:t>
            </w:r>
            <w:r w:rsidRPr="007C6F2C">
              <w:rPr>
                <w:rFonts w:ascii="Times New Roman" w:eastAsia="Calibri" w:hAnsi="Times New Roman" w:cs="Times New Roman"/>
              </w:rPr>
              <w:t>-2</w:t>
            </w:r>
            <w:r w:rsidR="004B41BB" w:rsidRPr="007C6F2C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Формирование короны молодого плодового дерева. Способы обрезки ветвей у дерева.  Инструменты  для обрезки плодовых деревьев. Правила безопасного обращения с ними.</w:t>
            </w:r>
          </w:p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Пр. р. обрезка молодого плодового дерева на почку. Укорачивание ветвей молодого плодового дерева.</w:t>
            </w:r>
          </w:p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 УЗ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Оценка и проверка знаний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объяснение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стр.-75, папка, таблица, «Календарь садовода», стр.-158 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инвентарь, рабочая одежда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41BB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5</w:t>
            </w:r>
            <w:r w:rsidR="004B41BB" w:rsidRPr="007C6F2C">
              <w:rPr>
                <w:rFonts w:ascii="Times New Roman" w:eastAsia="Calibri" w:hAnsi="Times New Roman" w:cs="Times New Roman"/>
              </w:rPr>
              <w:t>.03</w:t>
            </w:r>
          </w:p>
          <w:p w:rsidR="005E032B" w:rsidRPr="00322C4F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05</w:t>
            </w:r>
            <w:r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  <w:lang w:val="tt-RU"/>
              </w:rPr>
              <w:t>4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3313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Times New Roman" w:hAnsi="Times New Roman" w:cs="Times New Roman"/>
                <w:b/>
              </w:rPr>
              <w:t>Овощеводство</w:t>
            </w:r>
            <w:r w:rsidR="0033138D" w:rsidRPr="007C6F2C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Pr="007C6F2C">
              <w:rPr>
                <w:rFonts w:ascii="Times New Roman" w:eastAsia="Calibri" w:hAnsi="Times New Roman" w:cs="Times New Roman"/>
                <w:b/>
              </w:rPr>
              <w:t>Выращивание огурцов в весенней теплице</w:t>
            </w:r>
          </w:p>
        </w:tc>
      </w:tr>
      <w:tr w:rsidR="00D154BE" w:rsidRPr="007C6F2C" w:rsidTr="00EE5F35">
        <w:trPr>
          <w:trHeight w:val="2690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154BE" w:rsidRPr="007C6F2C" w:rsidRDefault="00D154BE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4B41BB" w:rsidRPr="007C6F2C">
              <w:rPr>
                <w:rFonts w:ascii="Times New Roman" w:eastAsia="Calibri" w:hAnsi="Times New Roman" w:cs="Times New Roman"/>
              </w:rPr>
              <w:t>7</w:t>
            </w:r>
            <w:r w:rsidR="00F52BA9" w:rsidRPr="007C6F2C">
              <w:rPr>
                <w:rFonts w:ascii="Times New Roman" w:eastAsia="Calibri" w:hAnsi="Times New Roman" w:cs="Times New Roman"/>
              </w:rPr>
              <w:t>-2</w:t>
            </w:r>
            <w:r w:rsidR="004B41BB" w:rsidRPr="007C6F2C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Виды весенней теплицы и их оборудование. Способы обеззараживания и смены грунта в теплице. Подготовка почвенной смеси для выращивания рассады огурца.</w:t>
            </w:r>
          </w:p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Выращивание рассады огурца для весенних теплиц. Обогрев теплицы.</w:t>
            </w:r>
          </w:p>
          <w:p w:rsidR="00D154BE" w:rsidRPr="007C6F2C" w:rsidRDefault="00D154BE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объяснение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стр.-30, ТСО, таблица </w:t>
            </w:r>
          </w:p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инвентарь, рабочая одежда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12</w:t>
            </w:r>
            <w:r w:rsidR="004B41BB" w:rsidRPr="007C6F2C">
              <w:rPr>
                <w:rFonts w:ascii="Times New Roman" w:eastAsia="Calibri" w:hAnsi="Times New Roman" w:cs="Times New Roman"/>
              </w:rPr>
              <w:t>.04</w:t>
            </w:r>
          </w:p>
          <w:p w:rsidR="005E032B" w:rsidRPr="007C6F2C" w:rsidRDefault="00322C4F" w:rsidP="005E03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19</w:t>
            </w:r>
            <w:r w:rsidR="005E032B" w:rsidRPr="007C6F2C">
              <w:rPr>
                <w:rFonts w:ascii="Times New Roman" w:eastAsia="Calibri" w:hAnsi="Times New Roman" w:cs="Times New Roman"/>
              </w:rPr>
              <w:t>.04</w:t>
            </w:r>
          </w:p>
          <w:p w:rsidR="005E032B" w:rsidRPr="007C6F2C" w:rsidRDefault="005E032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154BE" w:rsidRPr="007C6F2C" w:rsidRDefault="00D154BE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Выращивание огурцов под пленочным укрытием</w:t>
            </w:r>
          </w:p>
        </w:tc>
      </w:tr>
      <w:tr w:rsidR="000F544A" w:rsidRPr="007C6F2C" w:rsidTr="00EE5F35">
        <w:trPr>
          <w:trHeight w:val="2037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4B41BB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29</w:t>
            </w:r>
            <w:r w:rsidR="00F52BA9" w:rsidRPr="007C6F2C">
              <w:rPr>
                <w:rFonts w:ascii="Times New Roman" w:eastAsia="Calibri" w:hAnsi="Times New Roman" w:cs="Times New Roman"/>
              </w:rPr>
              <w:t>-3</w:t>
            </w:r>
            <w:r w:rsidRPr="007C6F2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544A" w:rsidRPr="007C6F2C" w:rsidRDefault="000F544A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Виды плёночных укрытий, их устройство. Подготовка почвы для выращивания огурца.  Посев семян для выращивания огурцов </w:t>
            </w:r>
          </w:p>
          <w:p w:rsidR="000F544A" w:rsidRPr="007C6F2C" w:rsidRDefault="000F544A" w:rsidP="00EE5F3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уход за растениями. Пр. р. посев семян для выращивания огурца.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Изучение нового материала</w:t>
            </w: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Закрепление  УЗ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Практическая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ТСО, папка</w:t>
            </w: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Журнал охраны труда,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инвентарь, рабочая одежда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26</w:t>
            </w:r>
            <w:r w:rsidR="004B41BB" w:rsidRPr="007C6F2C">
              <w:rPr>
                <w:rFonts w:ascii="Times New Roman" w:eastAsia="Calibri" w:hAnsi="Times New Roman" w:cs="Times New Roman"/>
              </w:rPr>
              <w:t>.04</w:t>
            </w:r>
          </w:p>
          <w:p w:rsidR="00205BF4" w:rsidRPr="00322C4F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03</w:t>
            </w:r>
            <w:r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Машинное доение коров двумя аппаратами.</w:t>
            </w:r>
          </w:p>
        </w:tc>
      </w:tr>
      <w:tr w:rsidR="00BD2067" w:rsidRPr="007C6F2C" w:rsidTr="00FD73A7"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D2067" w:rsidRPr="007C6F2C" w:rsidRDefault="000F544A" w:rsidP="004B41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3</w:t>
            </w:r>
            <w:r w:rsidR="004B41BB"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EE5F3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 xml:space="preserve">Доильные аппараты с автоматическим управлением режимом доения и доильные автоматизированные установки.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067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рассказ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стр.-141, ТСО, таблица, доильный аппарат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05BF4" w:rsidRPr="007C6F2C" w:rsidRDefault="00322C4F" w:rsidP="00205B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10</w:t>
            </w:r>
            <w:r w:rsidR="00782AFC" w:rsidRPr="007C6F2C">
              <w:rPr>
                <w:rFonts w:ascii="Times New Roman" w:eastAsia="Calibri" w:hAnsi="Times New Roman" w:cs="Times New Roman"/>
              </w:rPr>
              <w:t>.0</w:t>
            </w:r>
            <w:r>
              <w:rPr>
                <w:rFonts w:ascii="Times New Roman" w:eastAsia="Calibri" w:hAnsi="Times New Roman" w:cs="Times New Roman"/>
                <w:lang w:val="tt-RU"/>
              </w:rPr>
              <w:t>5</w:t>
            </w:r>
          </w:p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D2067" w:rsidRPr="007C6F2C" w:rsidTr="00FD73A7">
        <w:tc>
          <w:tcPr>
            <w:tcW w:w="104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2067" w:rsidRPr="007C6F2C" w:rsidRDefault="00BD2067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Пастьба коров.</w:t>
            </w:r>
          </w:p>
        </w:tc>
      </w:tr>
      <w:tr w:rsidR="000F544A" w:rsidRPr="007C6F2C" w:rsidTr="00EE5F35">
        <w:trPr>
          <w:trHeight w:val="1192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F52BA9" w:rsidRPr="007C6F2C" w:rsidRDefault="00F52BA9" w:rsidP="00F52BA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0F544A" w:rsidRPr="007C6F2C" w:rsidRDefault="000F544A" w:rsidP="004B41B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3</w:t>
            </w:r>
            <w:r w:rsidR="004B41BB" w:rsidRPr="007C6F2C">
              <w:rPr>
                <w:rFonts w:ascii="Times New Roman" w:eastAsia="Calibri" w:hAnsi="Times New Roman" w:cs="Times New Roman"/>
              </w:rPr>
              <w:t>2</w:t>
            </w:r>
            <w:r w:rsidRPr="007C6F2C">
              <w:rPr>
                <w:rFonts w:ascii="Times New Roman" w:eastAsia="Calibri" w:hAnsi="Times New Roman" w:cs="Times New Roman"/>
              </w:rPr>
              <w:t>-3</w:t>
            </w:r>
            <w:r w:rsidR="004B41BB" w:rsidRPr="007C6F2C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544A" w:rsidRPr="007C6F2C" w:rsidRDefault="000F544A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Значение пастьбы для коров, сроки и распорядок</w:t>
            </w:r>
          </w:p>
          <w:p w:rsidR="000F544A" w:rsidRPr="007C6F2C" w:rsidRDefault="000F544A" w:rsidP="00EE5F3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Виды пастбищ. Кормовые травы пастбищ (природных, культурных)</w:t>
            </w:r>
            <w:r w:rsidR="0033138D" w:rsidRPr="007C6F2C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комбинированный</w:t>
            </w:r>
          </w:p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Беседа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Учебник «Технология. С/</w:t>
            </w:r>
            <w:proofErr w:type="spellStart"/>
            <w:r w:rsidRPr="007C6F2C">
              <w:rPr>
                <w:rFonts w:ascii="Times New Roman" w:eastAsia="Calibri" w:hAnsi="Times New Roman" w:cs="Times New Roman"/>
              </w:rPr>
              <w:t>х</w:t>
            </w:r>
            <w:proofErr w:type="spellEnd"/>
            <w:r w:rsidRPr="007C6F2C">
              <w:rPr>
                <w:rFonts w:ascii="Times New Roman" w:eastAsia="Calibri" w:hAnsi="Times New Roman" w:cs="Times New Roman"/>
              </w:rPr>
              <w:t xml:space="preserve"> труд», стр.-152, ТСО, таблица, папка, гербарий ядовитых трав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5D1B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4B41BB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17</w:t>
            </w:r>
            <w:r w:rsidR="004B41BB" w:rsidRPr="007C6F2C">
              <w:rPr>
                <w:rFonts w:ascii="Times New Roman" w:eastAsia="Calibri" w:hAnsi="Times New Roman" w:cs="Times New Roman"/>
              </w:rPr>
              <w:t>.05</w:t>
            </w:r>
          </w:p>
          <w:p w:rsidR="00205BF4" w:rsidRPr="007C6F2C" w:rsidRDefault="00322C4F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tt-RU"/>
              </w:rPr>
              <w:t>24</w:t>
            </w:r>
            <w:r w:rsidR="00205BF4" w:rsidRPr="007C6F2C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F544A" w:rsidRPr="007C6F2C" w:rsidTr="00FD73A7">
        <w:trPr>
          <w:trHeight w:val="27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544A" w:rsidRPr="007C6F2C" w:rsidRDefault="004B41B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34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544A" w:rsidRPr="007C6F2C" w:rsidRDefault="000F544A" w:rsidP="00BD20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Повторение, обобщение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4E5862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782AFC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7C6F2C">
              <w:rPr>
                <w:rFonts w:ascii="Times New Roman" w:eastAsia="Calibri" w:hAnsi="Times New Roman" w:cs="Times New Roman"/>
              </w:rPr>
              <w:t>2</w:t>
            </w:r>
            <w:r w:rsidR="00322C4F">
              <w:rPr>
                <w:rFonts w:ascii="Times New Roman" w:eastAsia="Calibri" w:hAnsi="Times New Roman" w:cs="Times New Roman"/>
                <w:lang w:val="tt-RU"/>
              </w:rPr>
              <w:t>4</w:t>
            </w:r>
            <w:bookmarkStart w:id="0" w:name="_GoBack"/>
            <w:bookmarkEnd w:id="0"/>
            <w:r w:rsidR="00205BF4" w:rsidRPr="007C6F2C">
              <w:rPr>
                <w:rFonts w:ascii="Times New Roman" w:eastAsia="Calibri" w:hAnsi="Times New Roman" w:cs="Times New Roman"/>
              </w:rPr>
              <w:t>.05</w:t>
            </w:r>
          </w:p>
        </w:tc>
        <w:tc>
          <w:tcPr>
            <w:tcW w:w="1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0F544A" w:rsidRPr="007C6F2C" w:rsidTr="00FD73A7">
        <w:trPr>
          <w:trHeight w:val="264"/>
        </w:trPr>
        <w:tc>
          <w:tcPr>
            <w:tcW w:w="309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F544A" w:rsidRPr="007C6F2C" w:rsidRDefault="000F544A" w:rsidP="000F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865D1B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C6F2C">
              <w:rPr>
                <w:rFonts w:ascii="Times New Roman" w:eastAsia="Calibri" w:hAnsi="Times New Roman" w:cs="Times New Roman"/>
                <w:b/>
              </w:rPr>
              <w:t>34</w:t>
            </w:r>
          </w:p>
        </w:tc>
        <w:tc>
          <w:tcPr>
            <w:tcW w:w="6830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544A" w:rsidRPr="007C6F2C" w:rsidRDefault="000F544A" w:rsidP="00BD20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EE5F35" w:rsidRPr="007C6F2C" w:rsidRDefault="00EE5F35" w:rsidP="00EE5F35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1F3455" w:rsidRPr="007C6F2C" w:rsidRDefault="001F3455">
      <w:pPr>
        <w:rPr>
          <w:rFonts w:ascii="Times New Roman" w:hAnsi="Times New Roman" w:cs="Times New Roman"/>
        </w:rPr>
      </w:pPr>
    </w:p>
    <w:sectPr w:rsidR="001F3455" w:rsidRPr="007C6F2C" w:rsidSect="00B129AC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75970"/>
    <w:multiLevelType w:val="multilevel"/>
    <w:tmpl w:val="B19076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A3E50"/>
    <w:multiLevelType w:val="multilevel"/>
    <w:tmpl w:val="7C902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687A79"/>
    <w:multiLevelType w:val="multilevel"/>
    <w:tmpl w:val="9914025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D8289E"/>
    <w:multiLevelType w:val="multilevel"/>
    <w:tmpl w:val="C060CC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053504"/>
    <w:multiLevelType w:val="hybridMultilevel"/>
    <w:tmpl w:val="70A27436"/>
    <w:lvl w:ilvl="0" w:tplc="B16CEA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9" w:hanging="360"/>
      </w:pPr>
    </w:lvl>
    <w:lvl w:ilvl="2" w:tplc="0419001B" w:tentative="1">
      <w:start w:val="1"/>
      <w:numFmt w:val="lowerRoman"/>
      <w:lvlText w:val="%3."/>
      <w:lvlJc w:val="right"/>
      <w:pPr>
        <w:ind w:left="1659" w:hanging="180"/>
      </w:pPr>
    </w:lvl>
    <w:lvl w:ilvl="3" w:tplc="0419000F" w:tentative="1">
      <w:start w:val="1"/>
      <w:numFmt w:val="decimal"/>
      <w:lvlText w:val="%4."/>
      <w:lvlJc w:val="left"/>
      <w:pPr>
        <w:ind w:left="2379" w:hanging="360"/>
      </w:pPr>
    </w:lvl>
    <w:lvl w:ilvl="4" w:tplc="04190019" w:tentative="1">
      <w:start w:val="1"/>
      <w:numFmt w:val="lowerLetter"/>
      <w:lvlText w:val="%5."/>
      <w:lvlJc w:val="left"/>
      <w:pPr>
        <w:ind w:left="3099" w:hanging="360"/>
      </w:pPr>
    </w:lvl>
    <w:lvl w:ilvl="5" w:tplc="0419001B" w:tentative="1">
      <w:start w:val="1"/>
      <w:numFmt w:val="lowerRoman"/>
      <w:lvlText w:val="%6."/>
      <w:lvlJc w:val="right"/>
      <w:pPr>
        <w:ind w:left="3819" w:hanging="180"/>
      </w:pPr>
    </w:lvl>
    <w:lvl w:ilvl="6" w:tplc="0419000F" w:tentative="1">
      <w:start w:val="1"/>
      <w:numFmt w:val="decimal"/>
      <w:lvlText w:val="%7."/>
      <w:lvlJc w:val="left"/>
      <w:pPr>
        <w:ind w:left="4539" w:hanging="360"/>
      </w:pPr>
    </w:lvl>
    <w:lvl w:ilvl="7" w:tplc="04190019" w:tentative="1">
      <w:start w:val="1"/>
      <w:numFmt w:val="lowerLetter"/>
      <w:lvlText w:val="%8."/>
      <w:lvlJc w:val="left"/>
      <w:pPr>
        <w:ind w:left="5259" w:hanging="360"/>
      </w:pPr>
    </w:lvl>
    <w:lvl w:ilvl="8" w:tplc="041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5">
    <w:nsid w:val="1934085A"/>
    <w:multiLevelType w:val="multilevel"/>
    <w:tmpl w:val="21A2D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8771C0"/>
    <w:multiLevelType w:val="hybridMultilevel"/>
    <w:tmpl w:val="3284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37C99"/>
    <w:multiLevelType w:val="multilevel"/>
    <w:tmpl w:val="7B6C5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116358"/>
    <w:multiLevelType w:val="hybridMultilevel"/>
    <w:tmpl w:val="3D38EF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303C8"/>
    <w:multiLevelType w:val="hybridMultilevel"/>
    <w:tmpl w:val="42A2D22C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95905E0"/>
    <w:multiLevelType w:val="hybridMultilevel"/>
    <w:tmpl w:val="0CCC47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BF75E02"/>
    <w:multiLevelType w:val="hybridMultilevel"/>
    <w:tmpl w:val="7D40A3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B815AC"/>
    <w:multiLevelType w:val="hybridMultilevel"/>
    <w:tmpl w:val="F75E539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F882FD3"/>
    <w:multiLevelType w:val="multilevel"/>
    <w:tmpl w:val="E8443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0C7E12"/>
    <w:multiLevelType w:val="multilevel"/>
    <w:tmpl w:val="7A9AD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7C22E3"/>
    <w:multiLevelType w:val="hybridMultilevel"/>
    <w:tmpl w:val="9F04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8776A6"/>
    <w:multiLevelType w:val="multilevel"/>
    <w:tmpl w:val="39C48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FE6622"/>
    <w:multiLevelType w:val="multilevel"/>
    <w:tmpl w:val="FDA8C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004694"/>
    <w:multiLevelType w:val="hybridMultilevel"/>
    <w:tmpl w:val="B888BD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8961849"/>
    <w:multiLevelType w:val="hybridMultilevel"/>
    <w:tmpl w:val="C74E97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6B004C"/>
    <w:multiLevelType w:val="hybridMultilevel"/>
    <w:tmpl w:val="6E2A9A54"/>
    <w:lvl w:ilvl="0" w:tplc="264229C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40985226"/>
    <w:multiLevelType w:val="multilevel"/>
    <w:tmpl w:val="82543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4959F5"/>
    <w:multiLevelType w:val="multilevel"/>
    <w:tmpl w:val="A6908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B81C0A"/>
    <w:multiLevelType w:val="hybridMultilevel"/>
    <w:tmpl w:val="28EE8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6B6BBD"/>
    <w:multiLevelType w:val="multilevel"/>
    <w:tmpl w:val="17EE6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8251A"/>
    <w:multiLevelType w:val="multilevel"/>
    <w:tmpl w:val="40882DBC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C0757A"/>
    <w:multiLevelType w:val="hybridMultilevel"/>
    <w:tmpl w:val="E80E0830"/>
    <w:lvl w:ilvl="0" w:tplc="73C26CA2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431D47"/>
    <w:multiLevelType w:val="multilevel"/>
    <w:tmpl w:val="C6AEBC50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256854"/>
    <w:multiLevelType w:val="hybridMultilevel"/>
    <w:tmpl w:val="90DCB226"/>
    <w:lvl w:ilvl="0" w:tplc="057E28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9169AD"/>
    <w:multiLevelType w:val="hybridMultilevel"/>
    <w:tmpl w:val="5086B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886EE0"/>
    <w:multiLevelType w:val="hybridMultilevel"/>
    <w:tmpl w:val="6EFA00CC"/>
    <w:lvl w:ilvl="0" w:tplc="06F40C6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27E5185"/>
    <w:multiLevelType w:val="multilevel"/>
    <w:tmpl w:val="2B109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DB0E73"/>
    <w:multiLevelType w:val="multilevel"/>
    <w:tmpl w:val="F634C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2C3ADE"/>
    <w:multiLevelType w:val="hybridMultilevel"/>
    <w:tmpl w:val="1DDE2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8C6305"/>
    <w:multiLevelType w:val="multilevel"/>
    <w:tmpl w:val="F8BE5AA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DD5624F"/>
    <w:multiLevelType w:val="multilevel"/>
    <w:tmpl w:val="747E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F19632B"/>
    <w:multiLevelType w:val="multilevel"/>
    <w:tmpl w:val="7A742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4F7FC5"/>
    <w:multiLevelType w:val="multilevel"/>
    <w:tmpl w:val="E81AD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F64202F"/>
    <w:multiLevelType w:val="multilevel"/>
    <w:tmpl w:val="D2FED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48399F"/>
    <w:multiLevelType w:val="hybridMultilevel"/>
    <w:tmpl w:val="5086B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5837BD"/>
    <w:multiLevelType w:val="hybridMultilevel"/>
    <w:tmpl w:val="01DA5FEA"/>
    <w:lvl w:ilvl="0" w:tplc="2B6AC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7F2F6D"/>
    <w:multiLevelType w:val="hybridMultilevel"/>
    <w:tmpl w:val="4C946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4B27FD"/>
    <w:multiLevelType w:val="hybridMultilevel"/>
    <w:tmpl w:val="BE508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FF1025"/>
    <w:multiLevelType w:val="multilevel"/>
    <w:tmpl w:val="0E7E4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F650C88"/>
    <w:multiLevelType w:val="multilevel"/>
    <w:tmpl w:val="E1620B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0"/>
  </w:num>
  <w:num w:numId="5">
    <w:abstractNumId w:val="21"/>
  </w:num>
  <w:num w:numId="6">
    <w:abstractNumId w:val="17"/>
  </w:num>
  <w:num w:numId="7">
    <w:abstractNumId w:val="26"/>
  </w:num>
  <w:num w:numId="8">
    <w:abstractNumId w:val="24"/>
  </w:num>
  <w:num w:numId="9">
    <w:abstractNumId w:val="31"/>
  </w:num>
  <w:num w:numId="10">
    <w:abstractNumId w:val="44"/>
  </w:num>
  <w:num w:numId="11">
    <w:abstractNumId w:val="7"/>
  </w:num>
  <w:num w:numId="12">
    <w:abstractNumId w:val="36"/>
  </w:num>
  <w:num w:numId="13">
    <w:abstractNumId w:val="32"/>
  </w:num>
  <w:num w:numId="14">
    <w:abstractNumId w:val="16"/>
  </w:num>
  <w:num w:numId="15">
    <w:abstractNumId w:val="43"/>
  </w:num>
  <w:num w:numId="16">
    <w:abstractNumId w:val="38"/>
  </w:num>
  <w:num w:numId="17">
    <w:abstractNumId w:val="37"/>
  </w:num>
  <w:num w:numId="18">
    <w:abstractNumId w:val="14"/>
  </w:num>
  <w:num w:numId="19">
    <w:abstractNumId w:val="13"/>
  </w:num>
  <w:num w:numId="20">
    <w:abstractNumId w:val="3"/>
  </w:num>
  <w:num w:numId="21">
    <w:abstractNumId w:val="35"/>
  </w:num>
  <w:num w:numId="22">
    <w:abstractNumId w:val="23"/>
  </w:num>
  <w:num w:numId="23">
    <w:abstractNumId w:val="42"/>
  </w:num>
  <w:num w:numId="24">
    <w:abstractNumId w:val="20"/>
  </w:num>
  <w:num w:numId="25">
    <w:abstractNumId w:val="41"/>
  </w:num>
  <w:num w:numId="26">
    <w:abstractNumId w:val="19"/>
  </w:num>
  <w:num w:numId="27">
    <w:abstractNumId w:val="11"/>
  </w:num>
  <w:num w:numId="28">
    <w:abstractNumId w:val="18"/>
  </w:num>
  <w:num w:numId="29">
    <w:abstractNumId w:val="15"/>
  </w:num>
  <w:num w:numId="30">
    <w:abstractNumId w:val="33"/>
  </w:num>
  <w:num w:numId="31">
    <w:abstractNumId w:val="8"/>
  </w:num>
  <w:num w:numId="32">
    <w:abstractNumId w:val="30"/>
  </w:num>
  <w:num w:numId="33">
    <w:abstractNumId w:val="28"/>
  </w:num>
  <w:num w:numId="34">
    <w:abstractNumId w:val="10"/>
  </w:num>
  <w:num w:numId="35">
    <w:abstractNumId w:val="4"/>
  </w:num>
  <w:num w:numId="36">
    <w:abstractNumId w:val="9"/>
  </w:num>
  <w:num w:numId="37">
    <w:abstractNumId w:val="12"/>
  </w:num>
  <w:num w:numId="38">
    <w:abstractNumId w:val="6"/>
  </w:num>
  <w:num w:numId="39">
    <w:abstractNumId w:val="39"/>
  </w:num>
  <w:num w:numId="40">
    <w:abstractNumId w:val="29"/>
  </w:num>
  <w:num w:numId="41">
    <w:abstractNumId w:val="27"/>
  </w:num>
  <w:num w:numId="42">
    <w:abstractNumId w:val="2"/>
  </w:num>
  <w:num w:numId="43">
    <w:abstractNumId w:val="25"/>
  </w:num>
  <w:num w:numId="44">
    <w:abstractNumId w:val="34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067"/>
    <w:rsid w:val="000138E3"/>
    <w:rsid w:val="00024CF7"/>
    <w:rsid w:val="0004243F"/>
    <w:rsid w:val="000D5370"/>
    <w:rsid w:val="000F544A"/>
    <w:rsid w:val="0010248C"/>
    <w:rsid w:val="00142271"/>
    <w:rsid w:val="00186A69"/>
    <w:rsid w:val="001C16B0"/>
    <w:rsid w:val="001F3455"/>
    <w:rsid w:val="0020036A"/>
    <w:rsid w:val="00205BF4"/>
    <w:rsid w:val="002A4DED"/>
    <w:rsid w:val="002A4EA2"/>
    <w:rsid w:val="00322C4F"/>
    <w:rsid w:val="0033138D"/>
    <w:rsid w:val="003375D3"/>
    <w:rsid w:val="003B5BEC"/>
    <w:rsid w:val="003E07FC"/>
    <w:rsid w:val="004B41BB"/>
    <w:rsid w:val="004C167D"/>
    <w:rsid w:val="004C1DA4"/>
    <w:rsid w:val="004E5862"/>
    <w:rsid w:val="00523EE8"/>
    <w:rsid w:val="005C5757"/>
    <w:rsid w:val="005E032B"/>
    <w:rsid w:val="00615C95"/>
    <w:rsid w:val="006635CC"/>
    <w:rsid w:val="00665ACA"/>
    <w:rsid w:val="006850DB"/>
    <w:rsid w:val="006C08C8"/>
    <w:rsid w:val="006D2BAC"/>
    <w:rsid w:val="0072212B"/>
    <w:rsid w:val="00782AFC"/>
    <w:rsid w:val="007C6F2C"/>
    <w:rsid w:val="00824077"/>
    <w:rsid w:val="00865D1B"/>
    <w:rsid w:val="009367AE"/>
    <w:rsid w:val="00A26BFB"/>
    <w:rsid w:val="00B129AC"/>
    <w:rsid w:val="00BB07FB"/>
    <w:rsid w:val="00BD2067"/>
    <w:rsid w:val="00CD4616"/>
    <w:rsid w:val="00D11232"/>
    <w:rsid w:val="00D1133B"/>
    <w:rsid w:val="00D154BE"/>
    <w:rsid w:val="00E24BD2"/>
    <w:rsid w:val="00EE5F35"/>
    <w:rsid w:val="00F36598"/>
    <w:rsid w:val="00F52BA9"/>
    <w:rsid w:val="00FD7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C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Гиперссылка1"/>
    <w:basedOn w:val="a0"/>
    <w:uiPriority w:val="99"/>
    <w:unhideWhenUsed/>
    <w:rsid w:val="00BD2067"/>
    <w:rPr>
      <w:color w:val="0000FF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BD2067"/>
  </w:style>
  <w:style w:type="table" w:styleId="a3">
    <w:name w:val="Table Grid"/>
    <w:basedOn w:val="a1"/>
    <w:uiPriority w:val="59"/>
    <w:rsid w:val="00BD2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0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2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067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semiHidden/>
    <w:rsid w:val="00BD2067"/>
  </w:style>
  <w:style w:type="character" w:styleId="a7">
    <w:name w:val="Hyperlink"/>
    <w:basedOn w:val="a0"/>
    <w:uiPriority w:val="99"/>
    <w:semiHidden/>
    <w:unhideWhenUsed/>
    <w:rsid w:val="00BD2067"/>
    <w:rPr>
      <w:color w:val="0000FF" w:themeColor="hyperlink"/>
      <w:u w:val="single"/>
    </w:rPr>
  </w:style>
  <w:style w:type="paragraph" w:styleId="a8">
    <w:name w:val="No Spacing"/>
    <w:uiPriority w:val="99"/>
    <w:qFormat/>
    <w:rsid w:val="00824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824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65A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Гиперссылка1"/>
    <w:basedOn w:val="a0"/>
    <w:uiPriority w:val="99"/>
    <w:unhideWhenUsed/>
    <w:rsid w:val="00BD2067"/>
    <w:rPr>
      <w:color w:val="0000FF"/>
      <w:u w:val="single"/>
    </w:rPr>
  </w:style>
  <w:style w:type="numbering" w:customStyle="1" w:styleId="10">
    <w:name w:val="Нет списка1"/>
    <w:next w:val="a2"/>
    <w:uiPriority w:val="99"/>
    <w:semiHidden/>
    <w:unhideWhenUsed/>
    <w:rsid w:val="00BD2067"/>
  </w:style>
  <w:style w:type="table" w:styleId="a3">
    <w:name w:val="Table Grid"/>
    <w:basedOn w:val="a1"/>
    <w:uiPriority w:val="59"/>
    <w:rsid w:val="00BD20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0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2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2067"/>
    <w:rPr>
      <w:rFonts w:ascii="Tahoma" w:hAnsi="Tahoma" w:cs="Tahoma"/>
      <w:sz w:val="16"/>
      <w:szCs w:val="16"/>
    </w:rPr>
  </w:style>
  <w:style w:type="numbering" w:customStyle="1" w:styleId="2">
    <w:name w:val="Нет списка2"/>
    <w:next w:val="a2"/>
    <w:semiHidden/>
    <w:rsid w:val="00BD2067"/>
  </w:style>
  <w:style w:type="character" w:styleId="a7">
    <w:name w:val="Hyperlink"/>
    <w:basedOn w:val="a0"/>
    <w:uiPriority w:val="99"/>
    <w:semiHidden/>
    <w:unhideWhenUsed/>
    <w:rsid w:val="00BD2067"/>
    <w:rPr>
      <w:color w:val="0000FF" w:themeColor="hyperlink"/>
      <w:u w:val="single"/>
    </w:rPr>
  </w:style>
  <w:style w:type="paragraph" w:styleId="a8">
    <w:name w:val="No Spacing"/>
    <w:uiPriority w:val="99"/>
    <w:qFormat/>
    <w:rsid w:val="00824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824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665A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4EAD3-CF76-483C-A5BF-2F662A8F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10</Pages>
  <Words>1530</Words>
  <Characters>8721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34</cp:revision>
  <cp:lastPrinted>2017-09-26T04:33:00Z</cp:lastPrinted>
  <dcterms:created xsi:type="dcterms:W3CDTF">2015-09-28T17:34:00Z</dcterms:created>
  <dcterms:modified xsi:type="dcterms:W3CDTF">2021-01-07T16:09:00Z</dcterms:modified>
</cp:coreProperties>
</file>